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8D0A9B" w:rsidP="00F47F5B">
      <w:pPr>
        <w:pStyle w:val="a4"/>
        <w:shd w:val="clear" w:color="auto" w:fill="auto"/>
        <w:spacing w:line="360" w:lineRule="auto"/>
        <w:jc w:val="center"/>
      </w:pPr>
      <w:r>
        <w:t>Управление продажами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E3698C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E3698C" w:rsidRPr="00E3698C">
        <w:rPr>
          <w:sz w:val="28"/>
          <w:szCs w:val="28"/>
          <w:lang w:bidi="ru-RU"/>
        </w:rPr>
        <w:t>- формирование у студентов целостного представления, расширение теоретико-методологических знаний и закрепление профессиональных навыков в области управления продажами товаров и услуг с учетом зарубежного и российского опыта.</w:t>
      </w:r>
      <w:bookmarkStart w:id="1" w:name="_GoBack"/>
      <w:bookmarkEnd w:id="1"/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8394C" w:rsidRPr="00843292" w:rsidRDefault="00F47F5B" w:rsidP="00FA51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Дисциплина формирует понятийный и категориальный аппарат, принципы и правовые основы управления продажами в России, раскрывает содержание и специфику управления продажами товаров и услуг на рынках B2B и B2C. Изучаются инновационные подходы к управлению продажами товаров и услуг с применением информационных технологий. Также уделяется внимание изучению способов поиска и анализа информации при управлении продажами.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Изучается комплекс мероприятий по реализации товаров и услуг, методика оценки эффективности проведенных мероприятий, а также формируются навыки по выработке предложений по совершенствованию методов и способов продажи товаров и услуг.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Рассматривается специфика управления продажами по отраслям и сферам деятельности, в том числе при продаже товаров производственного и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потребительского назначения, услуг, объектов интеллектуальной собственности (на примере франшиз).</w:t>
      </w:r>
    </w:p>
    <w:sectPr w:rsidR="00B8394C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90D33"/>
    <w:rsid w:val="002E773D"/>
    <w:rsid w:val="00381E0F"/>
    <w:rsid w:val="003965CA"/>
    <w:rsid w:val="003E03D4"/>
    <w:rsid w:val="004C52A5"/>
    <w:rsid w:val="0052085B"/>
    <w:rsid w:val="0053595A"/>
    <w:rsid w:val="005C56F3"/>
    <w:rsid w:val="005D18FE"/>
    <w:rsid w:val="006D2B41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B30339"/>
    <w:rsid w:val="00B43C19"/>
    <w:rsid w:val="00B755B3"/>
    <w:rsid w:val="00B8394C"/>
    <w:rsid w:val="00C4519D"/>
    <w:rsid w:val="00E22D33"/>
    <w:rsid w:val="00E3698C"/>
    <w:rsid w:val="00EA5280"/>
    <w:rsid w:val="00EC5D3E"/>
    <w:rsid w:val="00ED51EA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0A1DA-F91D-42F6-AE10-24EBB2128D85}"/>
</file>

<file path=customXml/itemProps2.xml><?xml version="1.0" encoding="utf-8"?>
<ds:datastoreItem xmlns:ds="http://schemas.openxmlformats.org/officeDocument/2006/customXml" ds:itemID="{D80013A6-ED3B-4E66-9F24-6AA20916F568}"/>
</file>

<file path=customXml/itemProps3.xml><?xml version="1.0" encoding="utf-8"?>
<ds:datastoreItem xmlns:ds="http://schemas.openxmlformats.org/officeDocument/2006/customXml" ds:itemID="{6D682344-B0B9-4511-8FC8-761CFBCF0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2019-03-19T08:07:00Z</dcterms:created>
  <dcterms:modified xsi:type="dcterms:W3CDTF">2020-11-17T14:10:00Z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